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24" w:rsidRDefault="00606224"/>
    <w:p w:rsidR="00606224" w:rsidRPr="00A87D9D" w:rsidRDefault="00606224" w:rsidP="00A87D9D"/>
    <w:p w:rsidR="00606224" w:rsidRPr="00A87D9D" w:rsidRDefault="00606224" w:rsidP="00A87D9D"/>
    <w:p w:rsidR="00606224" w:rsidRPr="00A87D9D" w:rsidRDefault="00606224" w:rsidP="00A87D9D"/>
    <w:p w:rsidR="00606224" w:rsidRPr="00A87D9D" w:rsidRDefault="00606224" w:rsidP="00A87D9D"/>
    <w:p w:rsidR="00606224" w:rsidRPr="00A87D9D" w:rsidRDefault="00606224" w:rsidP="00A87D9D"/>
    <w:p w:rsidR="00606224" w:rsidRPr="00A87D9D" w:rsidRDefault="00606224" w:rsidP="00A87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40"/>
          <w:szCs w:val="46"/>
          <w:lang w:eastAsia="cs-CZ"/>
        </w:rPr>
      </w:pPr>
      <w:r w:rsidRPr="00A87D9D">
        <w:rPr>
          <w:rFonts w:ascii="Times New Roman" w:hAnsi="Times New Roman"/>
          <w:sz w:val="40"/>
          <w:szCs w:val="46"/>
          <w:lang w:eastAsia="cs-CZ"/>
        </w:rPr>
        <w:t>Středisko volného času Déčko, Náchod, Zámecká 243</w:t>
      </w:r>
    </w:p>
    <w:p w:rsidR="00606224" w:rsidRDefault="00606224" w:rsidP="00A87D9D">
      <w:pPr>
        <w:tabs>
          <w:tab w:val="left" w:pos="3456"/>
        </w:tabs>
        <w:jc w:val="center"/>
      </w:pPr>
    </w:p>
    <w:p w:rsidR="00606224" w:rsidRDefault="00606224" w:rsidP="00A87D9D">
      <w:pPr>
        <w:tabs>
          <w:tab w:val="left" w:pos="3456"/>
        </w:tabs>
        <w:jc w:val="center"/>
      </w:pPr>
    </w:p>
    <w:p w:rsidR="00606224" w:rsidRDefault="00606224" w:rsidP="00A87D9D">
      <w:pPr>
        <w:tabs>
          <w:tab w:val="left" w:pos="3456"/>
        </w:tabs>
        <w:jc w:val="center"/>
      </w:pPr>
    </w:p>
    <w:p w:rsidR="00606224" w:rsidRDefault="00606224" w:rsidP="00A87D9D">
      <w:pPr>
        <w:tabs>
          <w:tab w:val="left" w:pos="3456"/>
        </w:tabs>
        <w:jc w:val="center"/>
      </w:pPr>
    </w:p>
    <w:p w:rsidR="00606224" w:rsidRDefault="00606224" w:rsidP="00A87D9D">
      <w:pPr>
        <w:tabs>
          <w:tab w:val="left" w:pos="3456"/>
        </w:tabs>
        <w:jc w:val="center"/>
      </w:pPr>
    </w:p>
    <w:p w:rsidR="00606224" w:rsidRDefault="00606224" w:rsidP="00A87D9D">
      <w:pPr>
        <w:tabs>
          <w:tab w:val="left" w:pos="3456"/>
        </w:tabs>
        <w:jc w:val="center"/>
      </w:pPr>
    </w:p>
    <w:p w:rsidR="00606224" w:rsidRDefault="00606224" w:rsidP="00A87D9D">
      <w:pPr>
        <w:tabs>
          <w:tab w:val="left" w:pos="3456"/>
        </w:tabs>
        <w:jc w:val="center"/>
      </w:pPr>
    </w:p>
    <w:p w:rsidR="00606224" w:rsidRPr="00A87D9D" w:rsidRDefault="00606224" w:rsidP="00A87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46"/>
          <w:szCs w:val="46"/>
          <w:lang w:eastAsia="cs-CZ"/>
        </w:rPr>
      </w:pPr>
      <w:r w:rsidRPr="00A87D9D">
        <w:rPr>
          <w:rFonts w:ascii="Times New Roman" w:hAnsi="Times New Roman"/>
          <w:sz w:val="46"/>
          <w:szCs w:val="46"/>
          <w:lang w:eastAsia="cs-CZ"/>
        </w:rPr>
        <w:t>VÝROČNÍ ZPRÁVA</w:t>
      </w:r>
    </w:p>
    <w:p w:rsidR="00606224" w:rsidRPr="00A87D9D" w:rsidRDefault="00606224" w:rsidP="00A87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46"/>
          <w:szCs w:val="46"/>
          <w:lang w:eastAsia="cs-CZ"/>
        </w:rPr>
      </w:pPr>
      <w:r w:rsidRPr="00A87D9D">
        <w:rPr>
          <w:rFonts w:ascii="Times New Roman" w:hAnsi="Times New Roman"/>
          <w:sz w:val="46"/>
          <w:szCs w:val="46"/>
          <w:lang w:eastAsia="cs-CZ"/>
        </w:rPr>
        <w:t>O POSKYTOVÁNÍ INFORMACÍ</w:t>
      </w:r>
    </w:p>
    <w:p w:rsidR="00606224" w:rsidRPr="00A87D9D" w:rsidRDefault="00606224" w:rsidP="00A87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0"/>
          <w:szCs w:val="30"/>
          <w:lang w:eastAsia="cs-CZ"/>
        </w:rPr>
      </w:pPr>
      <w:r w:rsidRPr="00A87D9D">
        <w:rPr>
          <w:rFonts w:ascii="Times New Roman" w:hAnsi="Times New Roman"/>
          <w:sz w:val="30"/>
          <w:szCs w:val="30"/>
          <w:lang w:eastAsia="cs-CZ"/>
        </w:rPr>
        <w:t>podle zákona č. 106/1999 Sb. o svobodném přístupu k informacím,</w:t>
      </w:r>
    </w:p>
    <w:p w:rsidR="00606224" w:rsidRPr="00A87D9D" w:rsidRDefault="00606224" w:rsidP="00A87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0"/>
          <w:szCs w:val="30"/>
          <w:lang w:eastAsia="cs-CZ"/>
        </w:rPr>
      </w:pPr>
      <w:r w:rsidRPr="00A87D9D">
        <w:rPr>
          <w:rFonts w:ascii="Times New Roman" w:hAnsi="Times New Roman"/>
          <w:sz w:val="30"/>
          <w:szCs w:val="30"/>
          <w:lang w:eastAsia="cs-CZ"/>
        </w:rPr>
        <w:t>v platném znění</w:t>
      </w:r>
    </w:p>
    <w:p w:rsidR="00606224" w:rsidRPr="00A87D9D" w:rsidRDefault="00606224" w:rsidP="00A87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0"/>
          <w:szCs w:val="30"/>
          <w:lang w:eastAsia="cs-CZ"/>
        </w:rPr>
      </w:pPr>
      <w:r w:rsidRPr="00A87D9D">
        <w:rPr>
          <w:rFonts w:ascii="Times New Roman" w:hAnsi="Times New Roman"/>
          <w:sz w:val="30"/>
          <w:szCs w:val="30"/>
          <w:lang w:eastAsia="cs-CZ"/>
        </w:rPr>
        <w:t>za období 1. 1. 2019</w:t>
      </w:r>
      <w:r>
        <w:rPr>
          <w:rFonts w:ascii="Times New Roman" w:hAnsi="Times New Roman"/>
          <w:sz w:val="30"/>
          <w:szCs w:val="30"/>
          <w:lang w:eastAsia="cs-CZ"/>
        </w:rPr>
        <w:t xml:space="preserve"> </w:t>
      </w:r>
      <w:r w:rsidRPr="00A87D9D">
        <w:rPr>
          <w:rFonts w:ascii="Times New Roman" w:hAnsi="Times New Roman"/>
          <w:sz w:val="30"/>
          <w:szCs w:val="30"/>
          <w:lang w:eastAsia="cs-CZ"/>
        </w:rPr>
        <w:t>– 31. 12. 2019</w:t>
      </w:r>
    </w:p>
    <w:p w:rsidR="00606224" w:rsidRDefault="00606224">
      <w:r>
        <w:br w:type="page"/>
      </w:r>
    </w:p>
    <w:p w:rsidR="00606224" w:rsidRDefault="00606224" w:rsidP="00A87D9D">
      <w:pPr>
        <w:tabs>
          <w:tab w:val="left" w:pos="3456"/>
        </w:tabs>
        <w:jc w:val="center"/>
      </w:pPr>
    </w:p>
    <w:p w:rsidR="00606224" w:rsidRPr="00A87D9D" w:rsidRDefault="00606224" w:rsidP="00A87D9D">
      <w:pPr>
        <w:shd w:val="clear" w:color="auto" w:fill="FFFFFF"/>
        <w:rPr>
          <w:rFonts w:ascii="Times New Roman" w:hAnsi="Times New Roman"/>
          <w:lang w:eastAsia="cs-CZ"/>
        </w:rPr>
      </w:pPr>
      <w:r w:rsidRPr="00A87D9D">
        <w:rPr>
          <w:rFonts w:ascii="Times New Roman" w:hAnsi="Times New Roman"/>
          <w:lang w:eastAsia="cs-CZ"/>
        </w:rPr>
        <w:t xml:space="preserve">Při poskytování informací veřejnosti postupuje školská organizace </w:t>
      </w:r>
      <w:r>
        <w:rPr>
          <w:rFonts w:ascii="Times New Roman" w:hAnsi="Times New Roman"/>
          <w:lang w:eastAsia="cs-CZ"/>
        </w:rPr>
        <w:t>SVČ Déčko Náchod</w:t>
      </w:r>
      <w:r w:rsidRPr="00A87D9D">
        <w:rPr>
          <w:rFonts w:ascii="Times New Roman" w:hAnsi="Times New Roman"/>
          <w:lang w:eastAsia="cs-CZ"/>
        </w:rPr>
        <w:t xml:space="preserve"> </w:t>
      </w:r>
    </w:p>
    <w:p w:rsidR="00606224" w:rsidRPr="00A87D9D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  <w:r w:rsidRPr="00A87D9D">
        <w:rPr>
          <w:rFonts w:ascii="Times New Roman" w:hAnsi="Times New Roman"/>
          <w:lang w:eastAsia="cs-CZ"/>
        </w:rPr>
        <w:t>podle zákona č. 106/1999 Sb. o svobodném přístupu k informacím, v</w:t>
      </w:r>
      <w:r>
        <w:rPr>
          <w:rFonts w:ascii="Times New Roman" w:hAnsi="Times New Roman"/>
          <w:lang w:eastAsia="cs-CZ"/>
        </w:rPr>
        <w:t xml:space="preserve"> </w:t>
      </w:r>
      <w:r w:rsidRPr="00A87D9D">
        <w:rPr>
          <w:rFonts w:ascii="Times New Roman" w:hAnsi="Times New Roman"/>
          <w:lang w:eastAsia="cs-CZ"/>
        </w:rPr>
        <w:t xml:space="preserve">platném znění </w:t>
      </w:r>
    </w:p>
    <w:p w:rsidR="00606224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</w:p>
    <w:p w:rsidR="00606224" w:rsidRPr="00A87D9D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  <w:r w:rsidRPr="00A87D9D">
        <w:rPr>
          <w:rFonts w:ascii="Times New Roman" w:hAnsi="Times New Roman"/>
          <w:lang w:eastAsia="cs-CZ"/>
        </w:rPr>
        <w:t>a) Po</w:t>
      </w:r>
      <w:r>
        <w:rPr>
          <w:rFonts w:ascii="Times New Roman" w:hAnsi="Times New Roman"/>
          <w:lang w:eastAsia="cs-CZ"/>
        </w:rPr>
        <w:t>čet podaných žádostí o informace</w:t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 w:rsidRPr="00A87D9D">
        <w:rPr>
          <w:rFonts w:ascii="Times New Roman" w:hAnsi="Times New Roman"/>
          <w:lang w:eastAsia="cs-CZ"/>
        </w:rPr>
        <w:t>žádná</w:t>
      </w:r>
    </w:p>
    <w:p w:rsidR="00606224" w:rsidRPr="00A87D9D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  <w:r w:rsidRPr="00A87D9D">
        <w:rPr>
          <w:rFonts w:ascii="Times New Roman" w:hAnsi="Times New Roman"/>
          <w:lang w:eastAsia="cs-CZ"/>
        </w:rPr>
        <w:t xml:space="preserve">b) Počet podaných odvolání proti rozhodnutí </w:t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 w:rsidRPr="00A87D9D">
        <w:rPr>
          <w:rFonts w:ascii="Times New Roman" w:hAnsi="Times New Roman"/>
          <w:lang w:eastAsia="cs-CZ"/>
        </w:rPr>
        <w:t>žádná</w:t>
      </w:r>
    </w:p>
    <w:p w:rsidR="00606224" w:rsidRPr="00A87D9D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  <w:r w:rsidRPr="00A87D9D">
        <w:rPr>
          <w:rFonts w:ascii="Times New Roman" w:hAnsi="Times New Roman"/>
          <w:lang w:eastAsia="cs-CZ"/>
        </w:rPr>
        <w:t>c) Opis podstatné části každého rozsudku soudu</w:t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 w:rsidRPr="00A87D9D">
        <w:rPr>
          <w:rFonts w:ascii="Times New Roman" w:hAnsi="Times New Roman"/>
          <w:lang w:eastAsia="cs-CZ"/>
        </w:rPr>
        <w:t>žádný</w:t>
      </w:r>
    </w:p>
    <w:p w:rsidR="00606224" w:rsidRPr="00A87D9D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  <w:r w:rsidRPr="00A87D9D">
        <w:rPr>
          <w:rFonts w:ascii="Times New Roman" w:hAnsi="Times New Roman"/>
          <w:lang w:eastAsia="cs-CZ"/>
        </w:rPr>
        <w:t>d) Řízení o sankcích za nedodržení tohoto zákona</w:t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 w:rsidRPr="00A87D9D">
        <w:rPr>
          <w:rFonts w:ascii="Times New Roman" w:hAnsi="Times New Roman"/>
          <w:lang w:eastAsia="cs-CZ"/>
        </w:rPr>
        <w:t>žádné</w:t>
      </w:r>
    </w:p>
    <w:p w:rsidR="00606224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</w:p>
    <w:p w:rsidR="00606224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</w:p>
    <w:p w:rsidR="00606224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  <w:bookmarkStart w:id="0" w:name="_GoBack"/>
      <w:bookmarkEnd w:id="0"/>
    </w:p>
    <w:p w:rsidR="00606224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</w:p>
    <w:p w:rsidR="00606224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</w:p>
    <w:p w:rsidR="00606224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</w:p>
    <w:p w:rsidR="00606224" w:rsidRPr="00A87D9D" w:rsidRDefault="00606224" w:rsidP="00A87D9D">
      <w:pPr>
        <w:shd w:val="clear" w:color="auto" w:fill="FFFFFF"/>
        <w:spacing w:after="0" w:line="240" w:lineRule="auto"/>
        <w:rPr>
          <w:rFonts w:ascii="Times New Roman" w:hAnsi="Times New Roman"/>
          <w:lang w:eastAsia="cs-CZ"/>
        </w:rPr>
      </w:pPr>
      <w:r w:rsidRPr="00A87D9D">
        <w:rPr>
          <w:rFonts w:ascii="Times New Roman" w:hAnsi="Times New Roman"/>
          <w:lang w:eastAsia="cs-CZ"/>
        </w:rPr>
        <w:t>V</w:t>
      </w:r>
      <w:r>
        <w:rPr>
          <w:rFonts w:ascii="Times New Roman" w:hAnsi="Times New Roman"/>
          <w:lang w:eastAsia="cs-CZ"/>
        </w:rPr>
        <w:t> Náchodě</w:t>
      </w:r>
      <w:r w:rsidRPr="00A87D9D">
        <w:rPr>
          <w:rFonts w:ascii="Times New Roman" w:hAnsi="Times New Roman"/>
          <w:lang w:eastAsia="cs-CZ"/>
        </w:rPr>
        <w:t xml:space="preserve"> dne 16.</w:t>
      </w:r>
      <w:r>
        <w:rPr>
          <w:rFonts w:ascii="Times New Roman" w:hAnsi="Times New Roman"/>
          <w:lang w:eastAsia="cs-CZ"/>
        </w:rPr>
        <w:t xml:space="preserve"> </w:t>
      </w:r>
      <w:r w:rsidRPr="00A87D9D">
        <w:rPr>
          <w:rFonts w:ascii="Times New Roman" w:hAnsi="Times New Roman"/>
          <w:lang w:eastAsia="cs-CZ"/>
        </w:rPr>
        <w:t>1.</w:t>
      </w:r>
      <w:r>
        <w:rPr>
          <w:rFonts w:ascii="Times New Roman" w:hAnsi="Times New Roman"/>
          <w:lang w:eastAsia="cs-CZ"/>
        </w:rPr>
        <w:t xml:space="preserve"> </w:t>
      </w:r>
      <w:r w:rsidRPr="00A87D9D">
        <w:rPr>
          <w:rFonts w:ascii="Times New Roman" w:hAnsi="Times New Roman"/>
          <w:lang w:eastAsia="cs-CZ"/>
        </w:rPr>
        <w:t xml:space="preserve">2020 </w:t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</w:r>
      <w:r>
        <w:rPr>
          <w:rFonts w:ascii="Times New Roman" w:hAnsi="Times New Roman"/>
          <w:lang w:eastAsia="cs-CZ"/>
        </w:rPr>
        <w:tab/>
        <w:t>Ing</w:t>
      </w:r>
      <w:r w:rsidRPr="00A87D9D">
        <w:rPr>
          <w:rFonts w:ascii="Times New Roman" w:hAnsi="Times New Roman"/>
          <w:lang w:eastAsia="cs-CZ"/>
        </w:rPr>
        <w:t xml:space="preserve">. </w:t>
      </w:r>
      <w:r>
        <w:rPr>
          <w:rFonts w:ascii="Times New Roman" w:hAnsi="Times New Roman"/>
          <w:lang w:eastAsia="cs-CZ"/>
        </w:rPr>
        <w:t>Kateřina Hiebschová - ředitelka</w:t>
      </w:r>
    </w:p>
    <w:p w:rsidR="00606224" w:rsidRPr="00A87D9D" w:rsidRDefault="00606224" w:rsidP="00A87D9D">
      <w:pPr>
        <w:tabs>
          <w:tab w:val="left" w:pos="3888"/>
        </w:tabs>
      </w:pPr>
    </w:p>
    <w:sectPr w:rsidR="00606224" w:rsidRPr="00A87D9D" w:rsidSect="00A87D9D">
      <w:headerReference w:type="default" r:id="rId6"/>
      <w:pgSz w:w="11906" w:h="16838"/>
      <w:pgMar w:top="1417" w:right="1417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224" w:rsidRDefault="00606224" w:rsidP="00A87D9D">
      <w:pPr>
        <w:spacing w:after="0" w:line="240" w:lineRule="auto"/>
      </w:pPr>
      <w:r>
        <w:separator/>
      </w:r>
    </w:p>
  </w:endnote>
  <w:endnote w:type="continuationSeparator" w:id="0">
    <w:p w:rsidR="00606224" w:rsidRDefault="00606224" w:rsidP="00A87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224" w:rsidRDefault="00606224" w:rsidP="00A87D9D">
      <w:pPr>
        <w:spacing w:after="0" w:line="240" w:lineRule="auto"/>
      </w:pPr>
      <w:r>
        <w:separator/>
      </w:r>
    </w:p>
  </w:footnote>
  <w:footnote w:type="continuationSeparator" w:id="0">
    <w:p w:rsidR="00606224" w:rsidRDefault="00606224" w:rsidP="00A87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224" w:rsidRDefault="00606224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3" o:spid="_x0000_s2049" type="#_x0000_t75" style="position:absolute;margin-left:555.25pt;margin-top:0;width:595.25pt;height:93.15pt;z-index:251660288;visibility:visible;mso-position-horizontal:right;mso-position-horizontal-relative:page;mso-position-vertical:top;mso-position-vertical-relative:page">
          <v:imagedata r:id="rId1" o:title=""/>
          <w10:wrap type="square"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D9D"/>
    <w:rsid w:val="00064C36"/>
    <w:rsid w:val="002530CD"/>
    <w:rsid w:val="00407445"/>
    <w:rsid w:val="00606224"/>
    <w:rsid w:val="00837DEB"/>
    <w:rsid w:val="00A348A1"/>
    <w:rsid w:val="00A60AC7"/>
    <w:rsid w:val="00A87D9D"/>
    <w:rsid w:val="00BF6FD1"/>
    <w:rsid w:val="00C106A7"/>
    <w:rsid w:val="00DB3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F4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7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7D9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7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7D9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70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855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70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70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98</Words>
  <Characters>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Středisko volného času Déčko, Náchod, Zámecká 243</dc:title>
  <dc:subject/>
  <dc:creator>Sabina Štelbaská</dc:creator>
  <cp:keywords/>
  <dc:description/>
  <cp:lastModifiedBy>Recepce</cp:lastModifiedBy>
  <cp:revision>2</cp:revision>
  <dcterms:created xsi:type="dcterms:W3CDTF">2020-03-06T06:59:00Z</dcterms:created>
  <dcterms:modified xsi:type="dcterms:W3CDTF">2020-03-06T06:59:00Z</dcterms:modified>
</cp:coreProperties>
</file>