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39757" w14:textId="213432B0" w:rsidR="0080571A" w:rsidRPr="00285FEF" w:rsidRDefault="0080571A" w:rsidP="00805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7D99F0F1" w14:textId="1636ABC1" w:rsidR="003E4935" w:rsidRPr="00285FEF" w:rsidRDefault="00CE503E" w:rsidP="00E71C5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I</w:t>
      </w:r>
      <w:r w:rsidR="0080571A"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novativní vzdělávání pro pedagogy volného času</w:t>
      </w:r>
    </w:p>
    <w:p w14:paraId="62656CC6" w14:textId="1A9BF404" w:rsidR="0080571A" w:rsidRPr="00285FEF" w:rsidRDefault="0080571A" w:rsidP="008057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Základní definice:</w:t>
      </w:r>
    </w:p>
    <w:p w14:paraId="680AD0AD" w14:textId="77777777" w:rsidR="0080571A" w:rsidRPr="00285FEF" w:rsidRDefault="0080571A" w:rsidP="00805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Inovativní vzdělávání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přístup k učení a rozvoji, který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odchází od tradičních metod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(přednášky, direktivní řízení, biflování) a místo toho využívá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kreativní, interaktivní a reflektivní postupy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které odpovídají potřebám dnešní doby.</w:t>
      </w:r>
    </w:p>
    <w:p w14:paraId="01F47A82" w14:textId="77777777" w:rsidR="0080571A" w:rsidRPr="00285FEF" w:rsidRDefault="0080571A" w:rsidP="00805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pedagogů volného času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(např. vychovatelé, pracovníci DDM, vedoucí kroužků nebo táborů) se jedná o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moderní formy vzdělávání a profesního rozvoje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které:</w:t>
      </w:r>
    </w:p>
    <w:p w14:paraId="1B0C71CB" w14:textId="77777777" w:rsidR="0080571A" w:rsidRPr="00285FEF" w:rsidRDefault="0080571A" w:rsidP="0080571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reagují na současné výzvy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práce s různorodou skupinou, digitalizace, inkluze,</w:t>
      </w:r>
    </w:p>
    <w:p w14:paraId="477644CD" w14:textId="77777777" w:rsidR="0080571A" w:rsidRPr="00285FEF" w:rsidRDefault="0080571A" w:rsidP="0080571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rozvíjejí praktické dovednosti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facilitace, kreativní vedení, zážitkové učení,</w:t>
      </w:r>
    </w:p>
    <w:p w14:paraId="1F3A44F7" w14:textId="77777777" w:rsidR="0080571A" w:rsidRPr="00285FEF" w:rsidRDefault="0080571A" w:rsidP="0080571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posilují osobnost pedagoga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sebereflexe, práce s emocemi, prevence vyhoření.</w:t>
      </w:r>
    </w:p>
    <w:p w14:paraId="19747F11" w14:textId="77777777" w:rsidR="0080571A" w:rsidRPr="00285FEF" w:rsidRDefault="00F2676B" w:rsidP="00805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7E541C3D">
          <v:rect id="_x0000_i1025" style="width:0;height:1.5pt" o:hralign="center" o:hrstd="t" o:hr="t" fillcolor="#a0a0a0" stroked="f"/>
        </w:pict>
      </w:r>
    </w:p>
    <w:p w14:paraId="253B5FA8" w14:textId="5A97BB0E" w:rsidR="0080571A" w:rsidRPr="00285FEF" w:rsidRDefault="0080571A" w:rsidP="008057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V čem je to jiné než běžné vzdělávání?</w:t>
      </w:r>
    </w:p>
    <w:tbl>
      <w:tblPr>
        <w:tblW w:w="1051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4"/>
        <w:gridCol w:w="6783"/>
      </w:tblGrid>
      <w:tr w:rsidR="0080571A" w:rsidRPr="00285FEF" w14:paraId="152118D4" w14:textId="77777777" w:rsidTr="00611EF0">
        <w:trPr>
          <w:trHeight w:val="236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1D17783" w14:textId="77777777" w:rsidR="0080571A" w:rsidRPr="00285FEF" w:rsidRDefault="0080571A" w:rsidP="00611E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85F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Tradiční přístup</w:t>
            </w:r>
          </w:p>
        </w:tc>
        <w:tc>
          <w:tcPr>
            <w:tcW w:w="0" w:type="auto"/>
            <w:vAlign w:val="center"/>
            <w:hideMark/>
          </w:tcPr>
          <w:p w14:paraId="0BE2C15F" w14:textId="77777777" w:rsidR="0080571A" w:rsidRPr="00285FEF" w:rsidRDefault="0080571A" w:rsidP="00611E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85F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Inovativní přístup</w:t>
            </w:r>
          </w:p>
        </w:tc>
      </w:tr>
      <w:tr w:rsidR="0080571A" w:rsidRPr="00285FEF" w14:paraId="2B98A495" w14:textId="77777777" w:rsidTr="00611EF0">
        <w:trPr>
          <w:trHeight w:val="226"/>
          <w:tblCellSpacing w:w="15" w:type="dxa"/>
        </w:trPr>
        <w:tc>
          <w:tcPr>
            <w:tcW w:w="0" w:type="auto"/>
            <w:vAlign w:val="center"/>
            <w:hideMark/>
          </w:tcPr>
          <w:p w14:paraId="31C24326" w14:textId="77777777" w:rsidR="0080571A" w:rsidRPr="00285FEF" w:rsidRDefault="0080571A" w:rsidP="00805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5F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Předávání informací</w:t>
            </w:r>
          </w:p>
        </w:tc>
        <w:tc>
          <w:tcPr>
            <w:tcW w:w="0" w:type="auto"/>
            <w:vAlign w:val="center"/>
            <w:hideMark/>
          </w:tcPr>
          <w:p w14:paraId="0496E33F" w14:textId="77777777" w:rsidR="0080571A" w:rsidRPr="00285FEF" w:rsidRDefault="0080571A" w:rsidP="00805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5F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Společné objevování, facilitace</w:t>
            </w:r>
          </w:p>
        </w:tc>
      </w:tr>
      <w:tr w:rsidR="0080571A" w:rsidRPr="00285FEF" w14:paraId="68DA755B" w14:textId="77777777" w:rsidTr="00611EF0">
        <w:trPr>
          <w:trHeight w:val="226"/>
          <w:tblCellSpacing w:w="15" w:type="dxa"/>
        </w:trPr>
        <w:tc>
          <w:tcPr>
            <w:tcW w:w="0" w:type="auto"/>
            <w:vAlign w:val="center"/>
            <w:hideMark/>
          </w:tcPr>
          <w:p w14:paraId="19EEA08D" w14:textId="77777777" w:rsidR="0080571A" w:rsidRPr="00285FEF" w:rsidRDefault="0080571A" w:rsidP="00805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285F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Frontalita</w:t>
            </w:r>
            <w:proofErr w:type="spellEnd"/>
            <w:r w:rsidRPr="00285F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monolog</w:t>
            </w:r>
          </w:p>
        </w:tc>
        <w:tc>
          <w:tcPr>
            <w:tcW w:w="0" w:type="auto"/>
            <w:vAlign w:val="center"/>
            <w:hideMark/>
          </w:tcPr>
          <w:p w14:paraId="72921271" w14:textId="77777777" w:rsidR="0080571A" w:rsidRPr="00285FEF" w:rsidRDefault="0080571A" w:rsidP="00805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5F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Zapojení účastníků, aktivní metody</w:t>
            </w:r>
          </w:p>
        </w:tc>
      </w:tr>
      <w:tr w:rsidR="0080571A" w:rsidRPr="00285FEF" w14:paraId="50858137" w14:textId="77777777" w:rsidTr="00611EF0">
        <w:trPr>
          <w:trHeight w:val="236"/>
          <w:tblCellSpacing w:w="15" w:type="dxa"/>
        </w:trPr>
        <w:tc>
          <w:tcPr>
            <w:tcW w:w="0" w:type="auto"/>
            <w:vAlign w:val="center"/>
            <w:hideMark/>
          </w:tcPr>
          <w:p w14:paraId="1FD50B16" w14:textId="77777777" w:rsidR="0080571A" w:rsidRPr="00285FEF" w:rsidRDefault="0080571A" w:rsidP="00805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5F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Uniformní přístup</w:t>
            </w:r>
          </w:p>
        </w:tc>
        <w:tc>
          <w:tcPr>
            <w:tcW w:w="0" w:type="auto"/>
            <w:vAlign w:val="center"/>
            <w:hideMark/>
          </w:tcPr>
          <w:p w14:paraId="4B171B77" w14:textId="77777777" w:rsidR="0080571A" w:rsidRPr="00285FEF" w:rsidRDefault="0080571A" w:rsidP="00805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5F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Individualizace, inkluze</w:t>
            </w:r>
          </w:p>
        </w:tc>
      </w:tr>
      <w:tr w:rsidR="0080571A" w:rsidRPr="00285FEF" w14:paraId="7EA1EA77" w14:textId="77777777" w:rsidTr="00611EF0">
        <w:trPr>
          <w:trHeight w:val="226"/>
          <w:tblCellSpacing w:w="15" w:type="dxa"/>
        </w:trPr>
        <w:tc>
          <w:tcPr>
            <w:tcW w:w="0" w:type="auto"/>
            <w:vAlign w:val="center"/>
            <w:hideMark/>
          </w:tcPr>
          <w:p w14:paraId="2CBB04C8" w14:textId="77777777" w:rsidR="0080571A" w:rsidRPr="00285FEF" w:rsidRDefault="0080571A" w:rsidP="00805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5F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Tlak na výkon</w:t>
            </w:r>
          </w:p>
        </w:tc>
        <w:tc>
          <w:tcPr>
            <w:tcW w:w="0" w:type="auto"/>
            <w:vAlign w:val="center"/>
            <w:hideMark/>
          </w:tcPr>
          <w:p w14:paraId="1DB3326B" w14:textId="77777777" w:rsidR="0080571A" w:rsidRPr="00285FEF" w:rsidRDefault="0080571A" w:rsidP="00805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5F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Důraz na rozvoj kompetencí a vztahů</w:t>
            </w:r>
          </w:p>
        </w:tc>
      </w:tr>
      <w:tr w:rsidR="0080571A" w:rsidRPr="00285FEF" w14:paraId="080F5E5D" w14:textId="77777777" w:rsidTr="00611EF0">
        <w:trPr>
          <w:trHeight w:val="236"/>
          <w:tblCellSpacing w:w="15" w:type="dxa"/>
        </w:trPr>
        <w:tc>
          <w:tcPr>
            <w:tcW w:w="0" w:type="auto"/>
            <w:vAlign w:val="center"/>
            <w:hideMark/>
          </w:tcPr>
          <w:p w14:paraId="24ACCEE5" w14:textId="77777777" w:rsidR="0080571A" w:rsidRPr="00285FEF" w:rsidRDefault="0080571A" w:rsidP="00805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5F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Jednorázové kurzy</w:t>
            </w:r>
          </w:p>
        </w:tc>
        <w:tc>
          <w:tcPr>
            <w:tcW w:w="0" w:type="auto"/>
            <w:vAlign w:val="center"/>
            <w:hideMark/>
          </w:tcPr>
          <w:p w14:paraId="1489DDD1" w14:textId="77777777" w:rsidR="0080571A" w:rsidRPr="00285FEF" w:rsidRDefault="0080571A" w:rsidP="00805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5F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Komunity praxe, dlouhodobý rozvoj</w:t>
            </w:r>
          </w:p>
        </w:tc>
      </w:tr>
      <w:tr w:rsidR="00611EF0" w:rsidRPr="00285FEF" w14:paraId="1772A878" w14:textId="77777777" w:rsidTr="00611EF0">
        <w:trPr>
          <w:trHeight w:val="226"/>
          <w:tblCellSpacing w:w="15" w:type="dxa"/>
        </w:trPr>
        <w:tc>
          <w:tcPr>
            <w:tcW w:w="0" w:type="auto"/>
            <w:vAlign w:val="center"/>
          </w:tcPr>
          <w:p w14:paraId="59622A64" w14:textId="0025F82E" w:rsidR="00611EF0" w:rsidRPr="00285FEF" w:rsidRDefault="00611EF0" w:rsidP="00805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14:paraId="2601359E" w14:textId="77777777" w:rsidR="00611EF0" w:rsidRPr="00285FEF" w:rsidRDefault="00611EF0" w:rsidP="00805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14:paraId="50A3DB8B" w14:textId="77777777" w:rsidR="0080571A" w:rsidRPr="00285FEF" w:rsidRDefault="00F2676B" w:rsidP="00805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7BCC560E">
          <v:rect id="_x0000_i1026" style="width:0;height:1.5pt" o:hralign="center" o:hrstd="t" o:hr="t" fillcolor="#a0a0a0" stroked="f"/>
        </w:pict>
      </w:r>
    </w:p>
    <w:p w14:paraId="392A4175" w14:textId="571380B8" w:rsidR="0080571A" w:rsidRPr="00285FEF" w:rsidRDefault="0080571A" w:rsidP="008057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Příklady inovativních forem vzdělávání pedagogů volného času:</w:t>
      </w:r>
    </w:p>
    <w:p w14:paraId="251DF6CE" w14:textId="77777777" w:rsidR="0080571A" w:rsidRPr="00285FEF" w:rsidRDefault="0080571A" w:rsidP="0080571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Zážitkové workshopy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(s reflektivní částí)</w:t>
      </w:r>
    </w:p>
    <w:p w14:paraId="0991F363" w14:textId="77777777" w:rsidR="0080571A" w:rsidRPr="00285FEF" w:rsidRDefault="0080571A" w:rsidP="0080571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Peer learning / sdílení praxe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(učení se od kolegů)</w:t>
      </w:r>
    </w:p>
    <w:p w14:paraId="3F32D96F" w14:textId="77777777" w:rsidR="0080571A" w:rsidRPr="00285FEF" w:rsidRDefault="0080571A" w:rsidP="0080571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Online kurzy s interaktivními prvky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(video, diskuze, úkoly)</w:t>
      </w:r>
    </w:p>
    <w:p w14:paraId="1CCC4135" w14:textId="77777777" w:rsidR="0080571A" w:rsidRPr="00285FEF" w:rsidRDefault="0080571A" w:rsidP="0080571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Komunity praxe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(např. skupiny na FB, metodické platformy)</w:t>
      </w:r>
    </w:p>
    <w:p w14:paraId="62EE4579" w14:textId="77777777" w:rsidR="0080571A" w:rsidRPr="00285FEF" w:rsidRDefault="0080571A" w:rsidP="0080571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Supervize a mentoring</w:t>
      </w:r>
    </w:p>
    <w:p w14:paraId="69EC2E23" w14:textId="77777777" w:rsidR="0080571A" w:rsidRPr="00285FEF" w:rsidRDefault="0080571A" w:rsidP="0080571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Gamifikace a využití digitálních nástrojů</w:t>
      </w:r>
    </w:p>
    <w:p w14:paraId="24B2E63C" w14:textId="77777777" w:rsidR="0080571A" w:rsidRPr="00285FEF" w:rsidRDefault="0080571A" w:rsidP="0080571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Vlastní akční výzkum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(zkouším, reflektuji, upravuji praxi)</w:t>
      </w:r>
    </w:p>
    <w:p w14:paraId="7E374663" w14:textId="77777777" w:rsidR="0080571A" w:rsidRPr="00285FEF" w:rsidRDefault="00F2676B" w:rsidP="00805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690E47B3">
          <v:rect id="_x0000_i1027" style="width:0;height:1.5pt" o:hralign="center" o:hrstd="t" o:hr="t" fillcolor="#a0a0a0" stroked="f"/>
        </w:pict>
      </w:r>
    </w:p>
    <w:p w14:paraId="299445D1" w14:textId="3F120BB3" w:rsidR="0080571A" w:rsidRPr="00285FEF" w:rsidRDefault="0080571A" w:rsidP="008057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lastRenderedPageBreak/>
        <w:t>Cíle inovativního vzdělávání pedagoga volného času:</w:t>
      </w:r>
    </w:p>
    <w:p w14:paraId="38473486" w14:textId="77777777" w:rsidR="0080571A" w:rsidRPr="00285FEF" w:rsidRDefault="0080571A" w:rsidP="0080571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Lépe porozumět dětem a skupinám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, se kterými pracuje.</w:t>
      </w:r>
    </w:p>
    <w:p w14:paraId="1EB6CB1A" w14:textId="77777777" w:rsidR="0080571A" w:rsidRPr="00285FEF" w:rsidRDefault="0080571A" w:rsidP="0080571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Získat nové nástroje a přístupy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 vedení smysluplných aktivit.</w:t>
      </w:r>
    </w:p>
    <w:p w14:paraId="659A76CA" w14:textId="77777777" w:rsidR="0080571A" w:rsidRPr="00285FEF" w:rsidRDefault="0080571A" w:rsidP="0080571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Zvládat náročné situace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(chování, konflikty, inkluze).</w:t>
      </w:r>
    </w:p>
    <w:p w14:paraId="71CC151F" w14:textId="77777777" w:rsidR="0080571A" w:rsidRPr="00285FEF" w:rsidRDefault="0080571A" w:rsidP="0080571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Rozvíjet sebe jako osobnost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být autentický, odolný a motivovaný.</w:t>
      </w:r>
    </w:p>
    <w:p w14:paraId="3D533C20" w14:textId="77777777" w:rsidR="0080571A" w:rsidRPr="00285FEF" w:rsidRDefault="0080571A" w:rsidP="0080571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Propojit teorii s praxí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co se naučím, to hned zkouším.</w:t>
      </w:r>
    </w:p>
    <w:p w14:paraId="3D3666D3" w14:textId="77777777" w:rsidR="0080571A" w:rsidRPr="00285FEF" w:rsidRDefault="00F2676B" w:rsidP="00805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63E19E87">
          <v:rect id="_x0000_i1028" style="width:0;height:1.5pt" o:hralign="center" o:hrstd="t" o:hr="t" fillcolor="#a0a0a0" stroked="f"/>
        </w:pict>
      </w:r>
    </w:p>
    <w:p w14:paraId="6B138644" w14:textId="69074E35" w:rsidR="0080571A" w:rsidRPr="00285FEF" w:rsidRDefault="0080571A" w:rsidP="008057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Proč je to důležité právě pro pedagogy volného času?</w:t>
      </w:r>
    </w:p>
    <w:p w14:paraId="6712C1D5" w14:textId="77777777" w:rsidR="0080571A" w:rsidRPr="00285FEF" w:rsidRDefault="0080571A" w:rsidP="0080571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Pracují v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méně strukturovaném prostředí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než učitelé ve škole – musí být flexibilní, tvořiví.</w:t>
      </w:r>
    </w:p>
    <w:p w14:paraId="55A2EE35" w14:textId="77777777" w:rsidR="0080571A" w:rsidRPr="00285FEF" w:rsidRDefault="0080571A" w:rsidP="0080571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Často jsou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prvním dospělým, ke kterému mají děti důvěru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66993B52" w14:textId="77777777" w:rsidR="0080571A" w:rsidRPr="00285FEF" w:rsidRDefault="0080571A" w:rsidP="0080571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Tvoří prostředí, kde se děti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učí „měkkým“ dovednostem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spolupráci, kreativitě, empatii.</w:t>
      </w:r>
    </w:p>
    <w:p w14:paraId="1F85B15A" w14:textId="77777777" w:rsidR="0080571A" w:rsidRPr="00285FEF" w:rsidRDefault="0080571A" w:rsidP="0080571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Jsou to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tvůrci zážitků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které mohou dětem zůstat na celý život.</w:t>
      </w:r>
    </w:p>
    <w:p w14:paraId="66F18722" w14:textId="77777777" w:rsidR="0080571A" w:rsidRPr="00285FEF" w:rsidRDefault="00F2676B" w:rsidP="00805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618B8E96">
          <v:rect id="_x0000_i1029" style="width:0;height:1.5pt" o:hralign="center" o:hrstd="t" o:hr="t" fillcolor="#a0a0a0" stroked="f"/>
        </w:pict>
      </w:r>
    </w:p>
    <w:p w14:paraId="5ADA2174" w14:textId="2688EF64" w:rsidR="0080571A" w:rsidRPr="00285FEF" w:rsidRDefault="0080571A" w:rsidP="008057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Shrnutí:</w:t>
      </w:r>
    </w:p>
    <w:p w14:paraId="7D4253E0" w14:textId="77777777" w:rsidR="0080571A" w:rsidRPr="00285FEF" w:rsidRDefault="0080571A" w:rsidP="0080571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cs-CZ"/>
        </w:rPr>
        <w:t>Inovativní vzdělávání pro pedagogy volného času = způsob, jak rozvíjet své schopnosti a přístup tak, aby práce s dětmi byla smysluplná, tvořivá, respektující a zároveň odpovídala výzvám dnešní doby.</w:t>
      </w:r>
    </w:p>
    <w:p w14:paraId="4E63D9ED" w14:textId="7EE5BE9D" w:rsidR="0080571A" w:rsidRPr="00285FEF" w:rsidRDefault="00F2676B" w:rsidP="008E46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41E9FFC3">
          <v:rect id="_x0000_i1030" style="width:0;height:1.5pt" o:hralign="center" o:hrstd="t" o:hr="t" fillcolor="#a0a0a0" stroked="f"/>
        </w:pict>
      </w:r>
    </w:p>
    <w:p w14:paraId="553366F6" w14:textId="77777777" w:rsidR="0080571A" w:rsidRPr="00285FEF" w:rsidRDefault="0080571A" w:rsidP="002A32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14:paraId="4F928CF1" w14:textId="21FB406B" w:rsidR="0080571A" w:rsidRPr="00285FEF" w:rsidRDefault="0080571A" w:rsidP="002A32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14:paraId="3EE301BE" w14:textId="25C6AAB2" w:rsidR="00607A64" w:rsidRPr="00285FEF" w:rsidRDefault="00607A64" w:rsidP="002A32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14:paraId="518F2BE1" w14:textId="7C933FEF" w:rsidR="00607A64" w:rsidRPr="00285FEF" w:rsidRDefault="00607A64" w:rsidP="002A32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14:paraId="5FF491B0" w14:textId="3A5E85E8" w:rsidR="00607A64" w:rsidRPr="00285FEF" w:rsidRDefault="00607A64" w:rsidP="00FC27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14:paraId="5743F676" w14:textId="77777777" w:rsidR="00FC278E" w:rsidRPr="00285FEF" w:rsidRDefault="00FC278E" w:rsidP="00FC27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14:paraId="03C84999" w14:textId="3001C941" w:rsidR="002A3245" w:rsidRPr="00285FEF" w:rsidRDefault="002A3245" w:rsidP="002A32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lastRenderedPageBreak/>
        <w:t>Přehled inovativního vzdělávání pro pedagogy volného času</w:t>
      </w:r>
    </w:p>
    <w:p w14:paraId="35BC1CEB" w14:textId="77777777" w:rsidR="002A3245" w:rsidRPr="00285FEF" w:rsidRDefault="00F2676B" w:rsidP="002A3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445CA3E0">
          <v:rect id="_x0000_i1031" style="width:0;height:1.5pt" o:hralign="center" o:hrstd="t" o:hr="t" fillcolor="#a0a0a0" stroked="f"/>
        </w:pict>
      </w:r>
    </w:p>
    <w:p w14:paraId="0CAE2EE7" w14:textId="3C3EDE18" w:rsidR="002A3245" w:rsidRPr="00285FEF" w:rsidRDefault="002A3245" w:rsidP="002A32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1. Změna přístupu – od vedení k facilitaci</w:t>
      </w:r>
    </w:p>
    <w:p w14:paraId="114A0AFE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Co to znamená:</w:t>
      </w:r>
    </w:p>
    <w:p w14:paraId="60947927" w14:textId="77777777" w:rsidR="002A3245" w:rsidRPr="00285FEF" w:rsidRDefault="002A3245" w:rsidP="002A32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Pedagog už není jen autorita, která určuje, co a jak se bude dělat. Stává se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facilitátorem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podporuje samostatnost, zapojuje děti do rozhodování a podporuje jejich aktivitu a odpovědnost.</w:t>
      </w:r>
    </w:p>
    <w:p w14:paraId="3AF8C6ED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Cíle:</w:t>
      </w:r>
    </w:p>
    <w:p w14:paraId="74F4524D" w14:textId="77777777" w:rsidR="002A3245" w:rsidRPr="00285FEF" w:rsidRDefault="002A3245" w:rsidP="002A32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Rozvíjet v dětech vlastní iniciativu.</w:t>
      </w:r>
    </w:p>
    <w:p w14:paraId="5C065CDE" w14:textId="77777777" w:rsidR="002A3245" w:rsidRPr="00285FEF" w:rsidRDefault="002A3245" w:rsidP="002A32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Posilovat vnitřní motivaci dětí místo odměn a trestů.</w:t>
      </w:r>
    </w:p>
    <w:p w14:paraId="7B258517" w14:textId="77777777" w:rsidR="002A3245" w:rsidRPr="00285FEF" w:rsidRDefault="002A3245" w:rsidP="002A32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Učit se důvěřovat skupině i jednotlivcům.</w:t>
      </w:r>
    </w:p>
    <w:p w14:paraId="696FB864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Přínosy:</w:t>
      </w:r>
    </w:p>
    <w:p w14:paraId="7E01CA09" w14:textId="77777777" w:rsidR="002A3245" w:rsidRPr="00285FEF" w:rsidRDefault="002A3245" w:rsidP="002A32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Děti se učí samostatně myslet a spolupracovat.</w:t>
      </w:r>
    </w:p>
    <w:p w14:paraId="25B0C930" w14:textId="77777777" w:rsidR="002A3245" w:rsidRPr="00285FEF" w:rsidRDefault="002A3245" w:rsidP="002A32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Vzniká respektující a otevřené prostředí.</w:t>
      </w:r>
    </w:p>
    <w:p w14:paraId="0A22EB1E" w14:textId="77777777" w:rsidR="002A3245" w:rsidRPr="00285FEF" w:rsidRDefault="002A3245" w:rsidP="002A32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Pedagog se zbavuje tlaku být neustále „vůdcem“.</w:t>
      </w:r>
    </w:p>
    <w:p w14:paraId="78A2859B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V praxi:</w:t>
      </w:r>
    </w:p>
    <w:p w14:paraId="0DEC95DB" w14:textId="77777777" w:rsidR="002A3245" w:rsidRPr="00285FEF" w:rsidRDefault="002A3245" w:rsidP="002A32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Zavádění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dohod se skupinou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(namísto pravidel shora).</w:t>
      </w:r>
    </w:p>
    <w:p w14:paraId="483DA07D" w14:textId="77777777" w:rsidR="002A3245" w:rsidRPr="00285FEF" w:rsidRDefault="002A3245" w:rsidP="002A32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Reflexe aktivit – děti hodnotí, co se povedlo a proč.</w:t>
      </w:r>
    </w:p>
    <w:p w14:paraId="7F42C282" w14:textId="77777777" w:rsidR="002A3245" w:rsidRPr="00285FEF" w:rsidRDefault="002A3245" w:rsidP="002A32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Děti navrhují vlastní aktivity nebo spolurozhodují o programu.</w:t>
      </w:r>
    </w:p>
    <w:p w14:paraId="3F2CF308" w14:textId="77777777" w:rsidR="002A3245" w:rsidRPr="00285FEF" w:rsidRDefault="00F2676B" w:rsidP="002A3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31079F4B">
          <v:rect id="_x0000_i1032" style="width:0;height:1.5pt" o:hralign="center" o:hrstd="t" o:hr="t" fillcolor="#a0a0a0" stroked="f"/>
        </w:pict>
      </w:r>
    </w:p>
    <w:p w14:paraId="3A7452D9" w14:textId="248754F1" w:rsidR="002A3245" w:rsidRPr="00285FEF" w:rsidRDefault="002A3245" w:rsidP="002A32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2. Kreativní a zážitkové metody</w:t>
      </w:r>
    </w:p>
    <w:p w14:paraId="1B9B199D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Co to znamená:</w:t>
      </w:r>
    </w:p>
    <w:p w14:paraId="28325A27" w14:textId="117A3547" w:rsidR="002A3245" w:rsidRPr="00285FEF" w:rsidRDefault="002A3245" w:rsidP="002A32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Děti se nejlépe učí skrze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zážitek, tvoření a vlastní činnost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. Pedagog vytváří prostředí, kde děti zažívají, prožívají, reflektují a propojují zážitky s učením.</w:t>
      </w:r>
    </w:p>
    <w:p w14:paraId="185AA96E" w14:textId="77777777" w:rsidR="00BF415A" w:rsidRPr="00285FEF" w:rsidRDefault="00BF415A" w:rsidP="002A32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EB953E6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Cíle:</w:t>
      </w:r>
    </w:p>
    <w:p w14:paraId="16D46E35" w14:textId="77777777" w:rsidR="002A3245" w:rsidRPr="00285FEF" w:rsidRDefault="002A3245" w:rsidP="002A32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Rozvíjet tvořivost, empatii a týmovou spolupráci.</w:t>
      </w:r>
    </w:p>
    <w:p w14:paraId="6E949DF3" w14:textId="77777777" w:rsidR="002A3245" w:rsidRPr="00285FEF" w:rsidRDefault="002A3245" w:rsidP="002A32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Umožnit prožít situace „nanečisto“.</w:t>
      </w:r>
    </w:p>
    <w:p w14:paraId="567C640B" w14:textId="77777777" w:rsidR="002A3245" w:rsidRPr="00285FEF" w:rsidRDefault="002A3245" w:rsidP="002A32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Podporovat vnitřní zpracování zážitků.</w:t>
      </w:r>
    </w:p>
    <w:p w14:paraId="7D16E211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Přínosy:</w:t>
      </w:r>
    </w:p>
    <w:p w14:paraId="71EBB1D7" w14:textId="77777777" w:rsidR="002A3245" w:rsidRPr="00285FEF" w:rsidRDefault="002A3245" w:rsidP="002A324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Posiluje se vnitřní motivace a zájem o činnost.</w:t>
      </w:r>
    </w:p>
    <w:p w14:paraId="7A12751F" w14:textId="77777777" w:rsidR="002A3245" w:rsidRPr="00285FEF" w:rsidRDefault="002A3245" w:rsidP="002A324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Děti lépe rozumějí sobě i ostatním.</w:t>
      </w:r>
    </w:p>
    <w:p w14:paraId="31241562" w14:textId="77777777" w:rsidR="002A3245" w:rsidRPr="00285FEF" w:rsidRDefault="002A3245" w:rsidP="002A324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Dochází k hlubšímu učení, které má osobní význam.</w:t>
      </w:r>
    </w:p>
    <w:p w14:paraId="50551276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V praxi:</w:t>
      </w:r>
    </w:p>
    <w:p w14:paraId="6AB22C1B" w14:textId="77777777" w:rsidR="002A3245" w:rsidRPr="00285FEF" w:rsidRDefault="002A3245" w:rsidP="002A32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Dramatická výchova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scénky, improvizace, role-play.</w:t>
      </w:r>
    </w:p>
    <w:p w14:paraId="5052EF95" w14:textId="77777777" w:rsidR="002A3245" w:rsidRPr="00285FEF" w:rsidRDefault="002A3245" w:rsidP="002A32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Projektové učení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tvoření výstupů jako tým.</w:t>
      </w:r>
    </w:p>
    <w:p w14:paraId="18BE16ED" w14:textId="77777777" w:rsidR="002A3245" w:rsidRPr="00285FEF" w:rsidRDefault="002A3245" w:rsidP="002A32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Zážitkové aktivity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hry s reflexí, </w:t>
      </w:r>
      <w:proofErr w:type="spellStart"/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outdoor</w:t>
      </w:r>
      <w:proofErr w:type="spellEnd"/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programy.</w:t>
      </w:r>
    </w:p>
    <w:p w14:paraId="4F8235DF" w14:textId="77777777" w:rsidR="002A3245" w:rsidRPr="00285FEF" w:rsidRDefault="00F2676B" w:rsidP="002A3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0C76CEB3">
          <v:rect id="_x0000_i1033" style="width:0;height:1.5pt" o:hralign="center" o:hrstd="t" o:hr="t" fillcolor="#a0a0a0" stroked="f"/>
        </w:pict>
      </w:r>
    </w:p>
    <w:p w14:paraId="5159998E" w14:textId="000EA875" w:rsidR="002A3245" w:rsidRPr="00285FEF" w:rsidRDefault="002A3245" w:rsidP="002A32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3. Inkluze a práce s diverzitou</w:t>
      </w:r>
    </w:p>
    <w:p w14:paraId="7564CBDA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Co to znamená:</w:t>
      </w:r>
    </w:p>
    <w:p w14:paraId="36ED6048" w14:textId="77777777" w:rsidR="002A3245" w:rsidRPr="00285FEF" w:rsidRDefault="002A3245" w:rsidP="002A32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Skupiny dětí jsou různorodé – ve schopnostech, kultuře, potřebách. Inkluzivní přístup znamená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otevřenost vůči každému dítěti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, bez snahy všechny „zarovnat“.</w:t>
      </w:r>
    </w:p>
    <w:p w14:paraId="4B938E2F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Cíle:</w:t>
      </w:r>
    </w:p>
    <w:p w14:paraId="76C28DB8" w14:textId="77777777" w:rsidR="002A3245" w:rsidRPr="00285FEF" w:rsidRDefault="002A3245" w:rsidP="002A32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Zapojit každé dítě podle jeho možností.</w:t>
      </w:r>
    </w:p>
    <w:p w14:paraId="20C3B439" w14:textId="77777777" w:rsidR="002A3245" w:rsidRPr="00285FEF" w:rsidRDefault="002A3245" w:rsidP="002A32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Vytvářet bezpečný prostor pro sebevyjádření.</w:t>
      </w:r>
    </w:p>
    <w:p w14:paraId="0EE5A33C" w14:textId="77777777" w:rsidR="002A3245" w:rsidRPr="00285FEF" w:rsidRDefault="002A3245" w:rsidP="002A32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Rozvíjet u dětí přijetí a respekt k odlišnostem.</w:t>
      </w:r>
    </w:p>
    <w:p w14:paraId="1AB3F4F0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Přínosy:</w:t>
      </w:r>
    </w:p>
    <w:p w14:paraId="04C86140" w14:textId="77777777" w:rsidR="002A3245" w:rsidRPr="00285FEF" w:rsidRDefault="002A3245" w:rsidP="002A324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Děti se učí toleranci a solidaritě.</w:t>
      </w:r>
    </w:p>
    <w:p w14:paraId="1647815C" w14:textId="77777777" w:rsidR="002A3245" w:rsidRPr="00285FEF" w:rsidRDefault="002A3245" w:rsidP="002A324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Snižuje se výskyt šikany a vyloučení.</w:t>
      </w:r>
    </w:p>
    <w:p w14:paraId="503A673C" w14:textId="77777777" w:rsidR="002A3245" w:rsidRPr="00285FEF" w:rsidRDefault="002A3245" w:rsidP="002A324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Každé dítě může uspět svým způsobem.</w:t>
      </w:r>
    </w:p>
    <w:p w14:paraId="6B974734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V praxi:</w:t>
      </w:r>
    </w:p>
    <w:p w14:paraId="25939100" w14:textId="77777777" w:rsidR="002A3245" w:rsidRPr="00285FEF" w:rsidRDefault="002A3245" w:rsidP="002A324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Diferencované aktivity (různé úrovně obtížnosti).</w:t>
      </w:r>
    </w:p>
    <w:p w14:paraId="292E7143" w14:textId="77777777" w:rsidR="002A3245" w:rsidRPr="00285FEF" w:rsidRDefault="002A3245" w:rsidP="002A324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Skupinová práce v různých kombinacích.</w:t>
      </w:r>
    </w:p>
    <w:p w14:paraId="75BBDD05" w14:textId="77777777" w:rsidR="002A3245" w:rsidRPr="00285FEF" w:rsidRDefault="002A3245" w:rsidP="002A324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Otevřená komunikace o potřebách a emocích.</w:t>
      </w:r>
    </w:p>
    <w:p w14:paraId="431B062C" w14:textId="77777777" w:rsidR="002A3245" w:rsidRPr="00285FEF" w:rsidRDefault="00F2676B" w:rsidP="002A3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44E46352">
          <v:rect id="_x0000_i1034" style="width:0;height:1.5pt" o:hralign="center" o:hrstd="t" o:hr="t" fillcolor="#a0a0a0" stroked="f"/>
        </w:pict>
      </w:r>
    </w:p>
    <w:p w14:paraId="7EC89B79" w14:textId="27F8402B" w:rsidR="002A3245" w:rsidRPr="00285FEF" w:rsidRDefault="002A3245" w:rsidP="002A32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lastRenderedPageBreak/>
        <w:t xml:space="preserve">4. Rozvoj soft </w:t>
      </w:r>
      <w:proofErr w:type="spellStart"/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skills</w:t>
      </w:r>
      <w:proofErr w:type="spellEnd"/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pedagoga</w:t>
      </w:r>
    </w:p>
    <w:p w14:paraId="71017AD3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Co to znamená:</w:t>
      </w:r>
    </w:p>
    <w:p w14:paraId="60D1D2E2" w14:textId="77777777" w:rsidR="002A3245" w:rsidRPr="00285FEF" w:rsidRDefault="002A3245" w:rsidP="002A32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Pedagog musí znát sám sebe, umět komunikovat, zvládat konflikty a reflektovat svou práci.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Sebepoznání a seberozvoj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klíčem k dobrému vedení dětí.</w:t>
      </w:r>
    </w:p>
    <w:p w14:paraId="6C940709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Cíle:</w:t>
      </w:r>
    </w:p>
    <w:p w14:paraId="05DEC36F" w14:textId="77777777" w:rsidR="002A3245" w:rsidRPr="00285FEF" w:rsidRDefault="002A3245" w:rsidP="002A324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Zvýšit schopnost empatie, naslouchání a jasné komunikace.</w:t>
      </w:r>
    </w:p>
    <w:p w14:paraId="4DFC20D0" w14:textId="77777777" w:rsidR="002A3245" w:rsidRPr="00285FEF" w:rsidRDefault="002A3245" w:rsidP="002A324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Zvládat náročné situace a stres.</w:t>
      </w:r>
    </w:p>
    <w:p w14:paraId="5C839AD6" w14:textId="77777777" w:rsidR="002A3245" w:rsidRPr="00285FEF" w:rsidRDefault="002A3245" w:rsidP="002A324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Rozvíjet schopnost vést skupinu přirozeně.</w:t>
      </w:r>
    </w:p>
    <w:p w14:paraId="3FD7E453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Přínosy:</w:t>
      </w:r>
    </w:p>
    <w:p w14:paraId="585F2329" w14:textId="77777777" w:rsidR="002A3245" w:rsidRPr="00285FEF" w:rsidRDefault="002A3245" w:rsidP="002A324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Pedagog působí klidněji a jistěji.</w:t>
      </w:r>
    </w:p>
    <w:p w14:paraId="54D4C205" w14:textId="77777777" w:rsidR="002A3245" w:rsidRPr="00285FEF" w:rsidRDefault="002A3245" w:rsidP="002A324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Vzniká lepší vztah mezi ním a dětmi.</w:t>
      </w:r>
    </w:p>
    <w:p w14:paraId="012429C3" w14:textId="77777777" w:rsidR="002A3245" w:rsidRPr="00285FEF" w:rsidRDefault="002A3245" w:rsidP="002A324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Vyšší spokojenost a prevence vyhoření.</w:t>
      </w:r>
    </w:p>
    <w:p w14:paraId="6362DF8D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V praxi:</w:t>
      </w:r>
    </w:p>
    <w:p w14:paraId="63270986" w14:textId="77777777" w:rsidR="002A3245" w:rsidRPr="00285FEF" w:rsidRDefault="002A3245" w:rsidP="002A324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Reflexe vlastní práce (deník, supervize).</w:t>
      </w:r>
    </w:p>
    <w:p w14:paraId="6BA55529" w14:textId="77777777" w:rsidR="002A3245" w:rsidRPr="00285FEF" w:rsidRDefault="002A3245" w:rsidP="002A324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Trénink komunikace a asertivity.</w:t>
      </w:r>
    </w:p>
    <w:p w14:paraId="40C0ECEC" w14:textId="77777777" w:rsidR="002A3245" w:rsidRPr="00285FEF" w:rsidRDefault="002A3245" w:rsidP="002A324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Práce s emocemi a vnitřními hranicemi.</w:t>
      </w:r>
    </w:p>
    <w:p w14:paraId="444DEA48" w14:textId="77777777" w:rsidR="002A3245" w:rsidRPr="00285FEF" w:rsidRDefault="00F2676B" w:rsidP="002A3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08C326C5">
          <v:rect id="_x0000_i1035" style="width:0;height:1.5pt" o:hralign="center" o:hrstd="t" o:hr="t" fillcolor="#a0a0a0" stroked="f"/>
        </w:pict>
      </w:r>
    </w:p>
    <w:p w14:paraId="7C21B01B" w14:textId="353998E3" w:rsidR="002A3245" w:rsidRPr="00285FEF" w:rsidRDefault="002A3245" w:rsidP="002A32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5. Využití technologií a digitálních nástrojů</w:t>
      </w:r>
    </w:p>
    <w:p w14:paraId="336E07DA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Co to znamená:</w:t>
      </w:r>
    </w:p>
    <w:p w14:paraId="1F2FFC68" w14:textId="77777777" w:rsidR="002A3245" w:rsidRPr="00285FEF" w:rsidRDefault="002A3245" w:rsidP="002A32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Digitální prostředí je součástí života dětí. Pedagog by měl umět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smysluplně využívat technologie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, ale také děti vést k odpovědnému přístupu.</w:t>
      </w:r>
    </w:p>
    <w:p w14:paraId="0EF2DCD4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Cíle:</w:t>
      </w:r>
    </w:p>
    <w:p w14:paraId="160E6997" w14:textId="77777777" w:rsidR="002A3245" w:rsidRPr="00285FEF" w:rsidRDefault="002A3245" w:rsidP="002A324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Posílit mediální a digitální gramotnost.</w:t>
      </w:r>
    </w:p>
    <w:p w14:paraId="41F57EA7" w14:textId="77777777" w:rsidR="002A3245" w:rsidRPr="00285FEF" w:rsidRDefault="002A3245" w:rsidP="002A324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Využít technologie jako prostředek tvořivosti.</w:t>
      </w:r>
    </w:p>
    <w:p w14:paraId="02089A5F" w14:textId="77777777" w:rsidR="002A3245" w:rsidRPr="00285FEF" w:rsidRDefault="002A3245" w:rsidP="002A324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Podporovat kritické myšlení a orientaci v informacích.</w:t>
      </w:r>
    </w:p>
    <w:p w14:paraId="1F16EFDA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Přínosy:</w:t>
      </w:r>
    </w:p>
    <w:p w14:paraId="4DFC40A9" w14:textId="77777777" w:rsidR="002A3245" w:rsidRPr="00285FEF" w:rsidRDefault="002A3245" w:rsidP="002A324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Děti se učí tvořit, nejen konzumovat.</w:t>
      </w:r>
    </w:p>
    <w:p w14:paraId="6149624B" w14:textId="77777777" w:rsidR="002A3245" w:rsidRPr="00285FEF" w:rsidRDefault="002A3245" w:rsidP="002A324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Zábavná forma učení propojená s realitou.</w:t>
      </w:r>
    </w:p>
    <w:p w14:paraId="574CBB59" w14:textId="77777777" w:rsidR="002A3245" w:rsidRPr="00285FEF" w:rsidRDefault="002A3245" w:rsidP="002A324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Rozvoj kompetencí pro 21. století.</w:t>
      </w:r>
    </w:p>
    <w:p w14:paraId="35BC38F3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lastRenderedPageBreak/>
        <w:t>V praxi:</w:t>
      </w:r>
    </w:p>
    <w:p w14:paraId="10E1802C" w14:textId="77777777" w:rsidR="002A3245" w:rsidRPr="00285FEF" w:rsidRDefault="002A3245" w:rsidP="002A324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Používání nástrojů jako </w:t>
      </w:r>
      <w:proofErr w:type="spellStart"/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Padlet</w:t>
      </w:r>
      <w:proofErr w:type="spellEnd"/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Kahoot</w:t>
      </w:r>
      <w:proofErr w:type="spellEnd"/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Canva</w:t>
      </w:r>
      <w:proofErr w:type="spellEnd"/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Mentimeter</w:t>
      </w:r>
      <w:proofErr w:type="spellEnd"/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35FECCCF" w14:textId="77777777" w:rsidR="002A3245" w:rsidRPr="00285FEF" w:rsidRDefault="002A3245" w:rsidP="002A324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Tvorba </w:t>
      </w:r>
      <w:proofErr w:type="spellStart"/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podcastů</w:t>
      </w:r>
      <w:proofErr w:type="spellEnd"/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, videí nebo webových projektů.</w:t>
      </w:r>
    </w:p>
    <w:p w14:paraId="0B03FD37" w14:textId="77777777" w:rsidR="002A3245" w:rsidRPr="00285FEF" w:rsidRDefault="002A3245" w:rsidP="002A324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Online spolupráce ve skupinách (např. Google </w:t>
      </w:r>
      <w:proofErr w:type="spellStart"/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Workspace</w:t>
      </w:r>
      <w:proofErr w:type="spellEnd"/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).</w:t>
      </w:r>
    </w:p>
    <w:p w14:paraId="3315DC8E" w14:textId="77777777" w:rsidR="002A3245" w:rsidRPr="00285FEF" w:rsidRDefault="00F2676B" w:rsidP="002A3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41B30F36">
          <v:rect id="_x0000_i1036" style="width:0;height:1.5pt" o:hralign="center" o:hrstd="t" o:hr="t" fillcolor="#a0a0a0" stroked="f"/>
        </w:pict>
      </w:r>
    </w:p>
    <w:p w14:paraId="68BB088D" w14:textId="27C87CE8" w:rsidR="002A3245" w:rsidRPr="00285FEF" w:rsidRDefault="002A3245" w:rsidP="002A32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6. Celoživotní vzdělávání a síťování</w:t>
      </w:r>
    </w:p>
    <w:p w14:paraId="6A4408AC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Co to znamená:</w:t>
      </w:r>
    </w:p>
    <w:p w14:paraId="4F0DAD90" w14:textId="77777777" w:rsidR="002A3245" w:rsidRPr="00285FEF" w:rsidRDefault="002A3245" w:rsidP="002A32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Pedagog volného času se neustále rozvíjí, </w:t>
      </w:r>
      <w:r w:rsidRPr="00285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učí se z praxe i od ostatních</w:t>
      </w: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, hledá inspiraci, navazuje spolupráci.</w:t>
      </w:r>
    </w:p>
    <w:p w14:paraId="5AC8498C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Cíle:</w:t>
      </w:r>
    </w:p>
    <w:p w14:paraId="50BA70B3" w14:textId="77777777" w:rsidR="002A3245" w:rsidRPr="00285FEF" w:rsidRDefault="002A3245" w:rsidP="002A324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Být v kontaktu s aktuálními trendy.</w:t>
      </w:r>
    </w:p>
    <w:p w14:paraId="1B827200" w14:textId="77777777" w:rsidR="002A3245" w:rsidRPr="00285FEF" w:rsidRDefault="002A3245" w:rsidP="002A324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Sdílet a čerpat dobrou praxi.</w:t>
      </w:r>
    </w:p>
    <w:p w14:paraId="765C1DD9" w14:textId="77777777" w:rsidR="002A3245" w:rsidRPr="00285FEF" w:rsidRDefault="002A3245" w:rsidP="002A324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Mít přístup k metodickým a komunitním zdrojům.</w:t>
      </w:r>
    </w:p>
    <w:p w14:paraId="46F20258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Přínosy:</w:t>
      </w:r>
    </w:p>
    <w:p w14:paraId="4D50D531" w14:textId="77777777" w:rsidR="002A3245" w:rsidRPr="00285FEF" w:rsidRDefault="002A3245" w:rsidP="002A324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Vyšší kvalita práce pedagoga.</w:t>
      </w:r>
    </w:p>
    <w:p w14:paraId="310F8FDE" w14:textId="77777777" w:rsidR="002A3245" w:rsidRPr="00285FEF" w:rsidRDefault="002A3245" w:rsidP="002A324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Vznik podpůrné sítě – menší osamocení v roli.</w:t>
      </w:r>
    </w:p>
    <w:p w14:paraId="3D0F1409" w14:textId="77777777" w:rsidR="002A3245" w:rsidRPr="00285FEF" w:rsidRDefault="002A3245" w:rsidP="002A324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Možnost inovovat vlastní přístup.</w:t>
      </w:r>
    </w:p>
    <w:p w14:paraId="068075B0" w14:textId="77777777" w:rsidR="002A3245" w:rsidRPr="00285FEF" w:rsidRDefault="002A3245" w:rsidP="002A32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85FE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V praxi:</w:t>
      </w:r>
    </w:p>
    <w:p w14:paraId="092FA14E" w14:textId="77777777" w:rsidR="002A3245" w:rsidRPr="00285FEF" w:rsidRDefault="002A3245" w:rsidP="002A324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Účast na workshopech, webinářích, kurzech.</w:t>
      </w:r>
    </w:p>
    <w:p w14:paraId="034BE1F1" w14:textId="77777777" w:rsidR="002A3245" w:rsidRPr="00285FEF" w:rsidRDefault="002A3245" w:rsidP="002A324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Členství v komunitách praxe (např. na Facebooku, </w:t>
      </w:r>
      <w:proofErr w:type="spellStart"/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LinkedInu</w:t>
      </w:r>
      <w:proofErr w:type="spellEnd"/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).</w:t>
      </w:r>
    </w:p>
    <w:p w14:paraId="11277B4C" w14:textId="77777777" w:rsidR="002A3245" w:rsidRPr="00285FEF" w:rsidRDefault="002A3245" w:rsidP="002A324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t>Spolupráce s neziskovkami, knihovnami, centry pro volný čas.</w:t>
      </w:r>
    </w:p>
    <w:p w14:paraId="32B1D48D" w14:textId="77777777" w:rsidR="002A3245" w:rsidRPr="00285FEF" w:rsidRDefault="00F2676B" w:rsidP="002A3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5FEF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0D5B5493">
          <v:rect id="_x0000_i1037" style="width:0;height:1.5pt" o:hralign="center" o:hrstd="t" o:hr="t" fillcolor="#a0a0a0" stroked="f"/>
        </w:pict>
      </w:r>
    </w:p>
    <w:p w14:paraId="3A8DECCE" w14:textId="77777777" w:rsidR="00C14B16" w:rsidRPr="00285FEF" w:rsidRDefault="00C14B16">
      <w:pPr>
        <w:rPr>
          <w:rFonts w:ascii="Times New Roman" w:hAnsi="Times New Roman" w:cs="Times New Roman"/>
        </w:rPr>
      </w:pPr>
    </w:p>
    <w:sectPr w:rsidR="00C14B16" w:rsidRPr="00285FEF" w:rsidSect="00B60A06">
      <w:headerReference w:type="default" r:id="rId7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AE9D6" w14:textId="77777777" w:rsidR="00F2676B" w:rsidRDefault="00F2676B" w:rsidP="00EC5C9F">
      <w:pPr>
        <w:spacing w:after="0" w:line="240" w:lineRule="auto"/>
      </w:pPr>
      <w:r>
        <w:separator/>
      </w:r>
    </w:p>
  </w:endnote>
  <w:endnote w:type="continuationSeparator" w:id="0">
    <w:p w14:paraId="5B056C6E" w14:textId="77777777" w:rsidR="00F2676B" w:rsidRDefault="00F2676B" w:rsidP="00EC5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626F0" w14:textId="77777777" w:rsidR="00F2676B" w:rsidRDefault="00F2676B" w:rsidP="00EC5C9F">
      <w:pPr>
        <w:spacing w:after="0" w:line="240" w:lineRule="auto"/>
      </w:pPr>
      <w:r>
        <w:separator/>
      </w:r>
    </w:p>
  </w:footnote>
  <w:footnote w:type="continuationSeparator" w:id="0">
    <w:p w14:paraId="6E7FBA19" w14:textId="77777777" w:rsidR="00F2676B" w:rsidRDefault="00F2676B" w:rsidP="00EC5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5F8C4" w14:textId="77777777" w:rsidR="00EC5C9F" w:rsidRPr="00285FEF" w:rsidRDefault="00EC5C9F" w:rsidP="00EC5C9F">
    <w:pPr>
      <w:pStyle w:val="Nadpis1"/>
      <w:rPr>
        <w:rFonts w:ascii="Times New Roman" w:hAnsi="Times New Roman" w:cs="Times New Roman"/>
        <w:b/>
        <w:bCs/>
      </w:rPr>
    </w:pPr>
    <w:r w:rsidRPr="00285FEF">
      <w:rPr>
        <w:rFonts w:ascii="Times New Roman" w:hAnsi="Times New Roman" w:cs="Times New Roman"/>
        <w:b/>
        <w:bCs/>
        <w:noProof/>
      </w:rPr>
      <w:drawing>
        <wp:anchor distT="0" distB="0" distL="114300" distR="114300" simplePos="0" relativeHeight="251659264" behindDoc="0" locked="0" layoutInCell="1" allowOverlap="1" wp14:anchorId="7B8573E1" wp14:editId="49BB8888">
          <wp:simplePos x="0" y="0"/>
          <wp:positionH relativeFrom="column">
            <wp:posOffset>4396740</wp:posOffset>
          </wp:positionH>
          <wp:positionV relativeFrom="paragraph">
            <wp:posOffset>121920</wp:posOffset>
          </wp:positionV>
          <wp:extent cx="1706880" cy="434340"/>
          <wp:effectExtent l="0" t="0" r="7620" b="3810"/>
          <wp:wrapNone/>
          <wp:docPr id="34" name="Obrázek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85FEF">
      <w:rPr>
        <w:rFonts w:ascii="Times New Roman" w:hAnsi="Times New Roman" w:cs="Times New Roman"/>
        <w:b/>
        <w:bCs/>
      </w:rPr>
      <w:t>2024-</w:t>
    </w:r>
    <w:proofErr w:type="gramStart"/>
    <w:r w:rsidRPr="00285FEF">
      <w:rPr>
        <w:rFonts w:ascii="Times New Roman" w:hAnsi="Times New Roman" w:cs="Times New Roman"/>
        <w:b/>
        <w:bCs/>
      </w:rPr>
      <w:t>1-CZ01</w:t>
    </w:r>
    <w:proofErr w:type="gramEnd"/>
    <w:r w:rsidRPr="00285FEF">
      <w:rPr>
        <w:rFonts w:ascii="Times New Roman" w:hAnsi="Times New Roman" w:cs="Times New Roman"/>
        <w:b/>
        <w:bCs/>
      </w:rPr>
      <w:t>-KA151-YOU-000205377</w:t>
    </w:r>
  </w:p>
  <w:p w14:paraId="75A9C7FB" w14:textId="77777777" w:rsidR="00EC5C9F" w:rsidRDefault="00EC5C9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A578B"/>
    <w:multiLevelType w:val="multilevel"/>
    <w:tmpl w:val="5E429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D113D"/>
    <w:multiLevelType w:val="multilevel"/>
    <w:tmpl w:val="0CD21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4A421A"/>
    <w:multiLevelType w:val="multilevel"/>
    <w:tmpl w:val="65D65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803E5F"/>
    <w:multiLevelType w:val="multilevel"/>
    <w:tmpl w:val="F2A0A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ED74A5"/>
    <w:multiLevelType w:val="multilevel"/>
    <w:tmpl w:val="8014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2E5E4F"/>
    <w:multiLevelType w:val="multilevel"/>
    <w:tmpl w:val="778A7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261A29"/>
    <w:multiLevelType w:val="multilevel"/>
    <w:tmpl w:val="9D5AE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D150C0"/>
    <w:multiLevelType w:val="multilevel"/>
    <w:tmpl w:val="2D126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AF4689"/>
    <w:multiLevelType w:val="multilevel"/>
    <w:tmpl w:val="5198B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FC4723"/>
    <w:multiLevelType w:val="multilevel"/>
    <w:tmpl w:val="900EE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5163F8"/>
    <w:multiLevelType w:val="multilevel"/>
    <w:tmpl w:val="C4C2F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B71B72"/>
    <w:multiLevelType w:val="multilevel"/>
    <w:tmpl w:val="46280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1410C9"/>
    <w:multiLevelType w:val="multilevel"/>
    <w:tmpl w:val="33582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6A359A"/>
    <w:multiLevelType w:val="multilevel"/>
    <w:tmpl w:val="2FB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AB44AB"/>
    <w:multiLevelType w:val="multilevel"/>
    <w:tmpl w:val="2034D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FB653E"/>
    <w:multiLevelType w:val="multilevel"/>
    <w:tmpl w:val="8ED4F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AE51C3"/>
    <w:multiLevelType w:val="multilevel"/>
    <w:tmpl w:val="CD5E2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2957F0"/>
    <w:multiLevelType w:val="multilevel"/>
    <w:tmpl w:val="9A24E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7B70BA"/>
    <w:multiLevelType w:val="multilevel"/>
    <w:tmpl w:val="9E26B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2242BE"/>
    <w:multiLevelType w:val="multilevel"/>
    <w:tmpl w:val="7722D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070D41"/>
    <w:multiLevelType w:val="multilevel"/>
    <w:tmpl w:val="3B22F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DBE43DD"/>
    <w:multiLevelType w:val="multilevel"/>
    <w:tmpl w:val="8E549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6C531C"/>
    <w:multiLevelType w:val="multilevel"/>
    <w:tmpl w:val="3B00F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14"/>
  </w:num>
  <w:num w:numId="5">
    <w:abstractNumId w:val="6"/>
  </w:num>
  <w:num w:numId="6">
    <w:abstractNumId w:val="18"/>
  </w:num>
  <w:num w:numId="7">
    <w:abstractNumId w:val="13"/>
  </w:num>
  <w:num w:numId="8">
    <w:abstractNumId w:val="12"/>
  </w:num>
  <w:num w:numId="9">
    <w:abstractNumId w:val="3"/>
  </w:num>
  <w:num w:numId="10">
    <w:abstractNumId w:val="0"/>
  </w:num>
  <w:num w:numId="11">
    <w:abstractNumId w:val="8"/>
  </w:num>
  <w:num w:numId="12">
    <w:abstractNumId w:val="21"/>
  </w:num>
  <w:num w:numId="13">
    <w:abstractNumId w:val="15"/>
  </w:num>
  <w:num w:numId="14">
    <w:abstractNumId w:val="4"/>
  </w:num>
  <w:num w:numId="15">
    <w:abstractNumId w:val="2"/>
  </w:num>
  <w:num w:numId="16">
    <w:abstractNumId w:val="1"/>
  </w:num>
  <w:num w:numId="17">
    <w:abstractNumId w:val="17"/>
  </w:num>
  <w:num w:numId="18">
    <w:abstractNumId w:val="20"/>
  </w:num>
  <w:num w:numId="19">
    <w:abstractNumId w:val="22"/>
  </w:num>
  <w:num w:numId="20">
    <w:abstractNumId w:val="19"/>
  </w:num>
  <w:num w:numId="21">
    <w:abstractNumId w:val="5"/>
  </w:num>
  <w:num w:numId="22">
    <w:abstractNumId w:val="11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B16"/>
    <w:rsid w:val="00050D29"/>
    <w:rsid w:val="001B4CD4"/>
    <w:rsid w:val="001B79D7"/>
    <w:rsid w:val="002430B5"/>
    <w:rsid w:val="00285FEF"/>
    <w:rsid w:val="002A3245"/>
    <w:rsid w:val="003454D1"/>
    <w:rsid w:val="00386801"/>
    <w:rsid w:val="003E4935"/>
    <w:rsid w:val="0053017F"/>
    <w:rsid w:val="005C4014"/>
    <w:rsid w:val="0060341F"/>
    <w:rsid w:val="00607A64"/>
    <w:rsid w:val="00611EF0"/>
    <w:rsid w:val="006F4812"/>
    <w:rsid w:val="00780A54"/>
    <w:rsid w:val="00797A82"/>
    <w:rsid w:val="0080571A"/>
    <w:rsid w:val="008E4652"/>
    <w:rsid w:val="00AF443A"/>
    <w:rsid w:val="00B60A06"/>
    <w:rsid w:val="00BF415A"/>
    <w:rsid w:val="00C14B16"/>
    <w:rsid w:val="00CE503E"/>
    <w:rsid w:val="00E71C51"/>
    <w:rsid w:val="00EC5C9F"/>
    <w:rsid w:val="00F11C7F"/>
    <w:rsid w:val="00F2629D"/>
    <w:rsid w:val="00F2676B"/>
    <w:rsid w:val="00FC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EC00C"/>
  <w15:chartTrackingRefBased/>
  <w15:docId w15:val="{3DABB52C-352E-49A8-A240-C38C77C2B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C5C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2A32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2A32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A324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2A3245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A3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A3245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EC5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5C9F"/>
  </w:style>
  <w:style w:type="paragraph" w:styleId="Zpat">
    <w:name w:val="footer"/>
    <w:basedOn w:val="Normln"/>
    <w:link w:val="ZpatChar"/>
    <w:uiPriority w:val="99"/>
    <w:unhideWhenUsed/>
    <w:rsid w:val="00EC5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5C9F"/>
  </w:style>
  <w:style w:type="character" w:customStyle="1" w:styleId="Nadpis1Char">
    <w:name w:val="Nadpis 1 Char"/>
    <w:basedOn w:val="Standardnpsmoodstavce"/>
    <w:link w:val="Nadpis1"/>
    <w:uiPriority w:val="9"/>
    <w:rsid w:val="00EC5C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74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73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0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Sabina\Desktop\Loga%20povinn&#225;%20publicita\CS-Funded%20by%20the%20EU_POS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897</Words>
  <Characters>5294</Characters>
  <Application>Microsoft Office Word</Application>
  <DocSecurity>0</DocSecurity>
  <Lines>44</Lines>
  <Paragraphs>12</Paragraphs>
  <ScaleCrop>false</ScaleCrop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Jana</cp:lastModifiedBy>
  <cp:revision>38</cp:revision>
  <dcterms:created xsi:type="dcterms:W3CDTF">2025-10-06T09:13:00Z</dcterms:created>
  <dcterms:modified xsi:type="dcterms:W3CDTF">2025-10-27T14:30:00Z</dcterms:modified>
</cp:coreProperties>
</file>